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Утверждаю.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Директор                               Л.А. </w:t>
      </w:r>
      <w:proofErr w:type="spellStart"/>
      <w:r>
        <w:rPr>
          <w:rStyle w:val="a4"/>
        </w:rPr>
        <w:t>Тушнева</w:t>
      </w:r>
      <w:proofErr w:type="spellEnd"/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Положение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об Уполномоченном по защите прав участников образовательного процесса 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 МОУ Заозерской </w:t>
      </w:r>
      <w:proofErr w:type="spellStart"/>
      <w:r>
        <w:rPr>
          <w:rStyle w:val="a4"/>
        </w:rPr>
        <w:t>сош</w:t>
      </w:r>
      <w:proofErr w:type="spellEnd"/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I. Общие положения.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1.1. Настоящее Положение об Уполномоченном по защите прав участников образовательного процесс</w:t>
      </w:r>
      <w:proofErr w:type="gramStart"/>
      <w:r>
        <w:t>а(</w:t>
      </w:r>
      <w:proofErr w:type="gramEnd"/>
      <w:r>
        <w:t xml:space="preserve">далее — Положение) в  МОУ Заозерской </w:t>
      </w:r>
      <w:proofErr w:type="spellStart"/>
      <w:r>
        <w:t>сош</w:t>
      </w:r>
      <w:proofErr w:type="spellEnd"/>
      <w:r>
        <w:t xml:space="preserve"> (далее — образовательное учреждение)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 «Об образовании»,  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1.3. Деятельность Уполномоченного осуществляется на общественных началах.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II. Основные цели и задачи Уполномоченного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2.1. Основными целями и задачами Уполномоченного являются: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всемерное содействие восстановлению нарушенных прав участников образовательного процесса;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содействие правовому просвещению участников образовательного процесса.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Права и обязанности Уполномоченного.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3.2. Для реализации задач Уполномоченный имеет право: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получать пояснения по спорным вопросам от всех участников образовательного процесса;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lastRenderedPageBreak/>
        <w:t xml:space="preserve">- заниматься решением проблем по собственной инициативе  при выявлении </w:t>
      </w:r>
      <w:proofErr w:type="gramStart"/>
      <w:r>
        <w:t>фактов  грубых нарушений прав участников образовательного процесса</w:t>
      </w:r>
      <w:proofErr w:type="gramEnd"/>
      <w:r>
        <w:t>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пользоваться помощью участников образовательного процесса при решении вопросов, относящихся к его компетенции;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 3.3. Уполномоченный обязан: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содействовать разрешению конфликта путем конфиденциальных переговоров;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по окончании учебного года предоставлять органу самоуправления образовательного учреждения, отчет о своей деятельности с выводами и рекомендациями;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 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Письменное обращение должно содержать Ф.И.О, адрес заявителя, изложение существа вопроса.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4.3. Получив обращение, Уполномоченный: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в срок не позднее десяти рабочих дней со дня получения обращения принимает ее к рассмотрению;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 разъясняет  заявителю о других мерах, которые могут быть предприняты для защиты прав заявителя;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 xml:space="preserve">- в случае необходимости обращается за разъяснениями к Уполномоченному по правам человека в </w:t>
      </w:r>
      <w:proofErr w:type="spellStart"/>
      <w:r>
        <w:t>Угличском</w:t>
      </w:r>
      <w:proofErr w:type="spellEnd"/>
      <w:r>
        <w:t xml:space="preserve"> МР;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4.4. Уполномоченный вправе отказать в  принятии обращения к рассмотрению, мотивированно обосновав свой отказ.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4.5. О принятом решении Уполномоченный в семидневный срок уведомляет заявителя.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4.6. Уполномоченный взаимодействует: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с государственными и муниципальными органами управления образованием;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 xml:space="preserve">-   Уполномоченным по правам человека в </w:t>
      </w:r>
      <w:proofErr w:type="spellStart"/>
      <w:r>
        <w:t>Угличском</w:t>
      </w:r>
      <w:proofErr w:type="spellEnd"/>
      <w:r>
        <w:t xml:space="preserve"> МР;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  комиссией по делам несовершеннолетних и защите их прав;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  отделами по делам несовершеннолетних органов внутренних дел;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 органами опеки и попечительства.</w:t>
      </w:r>
    </w:p>
    <w:p w:rsidR="007D121E" w:rsidRDefault="007D121E" w:rsidP="007D121E">
      <w:pPr>
        <w:pStyle w:val="a3"/>
        <w:spacing w:before="0" w:beforeAutospacing="0" w:after="0" w:afterAutospacing="0"/>
      </w:pP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V. Обеспечение деятельности Уполномоченного.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 xml:space="preserve"> </w:t>
      </w:r>
    </w:p>
    <w:p w:rsidR="007D121E" w:rsidRDefault="007D121E" w:rsidP="007D12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D121E" w:rsidRDefault="007D121E" w:rsidP="007D121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         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6.3. Порядок избрания Уполномоченного.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6.3.1. Подготовка и проведение выборов Уполномоченного: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 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подготовка выборов осуществляется открыто и гласно;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в 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всем кандидатам на должность Уполномоченного предоставляются равные права на ведение предвыборной агитации;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предвыборная агитация может проводиться с использованием 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запрещается некорректная агитация, оскорбляющая или унижающая честь и достоинство кандидата;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предвыборная агитация заканчивается за 2-3 дня до выборов.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6.3.2. Процедура выборов: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· выборы проводятся один раз в четыре года в сентябре месяце;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·  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·  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избранным считается кандидат, набравший большее количество голосов;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итоги оформляются протоколом и направляются в  управление  образования;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информация об итогах выборов размещается в  специально отведенном месте;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6.4. Досрочное прекращение деятельности Уполномоченного допускается в случае: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 - прекращение действия трудового договора, заключенного с педагогическим работником образовательного учреждения;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lastRenderedPageBreak/>
        <w:t>- подачи личного заявления о сложении полномочий;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неисполнения (ненадлежащего исполнения) своих обязанностей;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>- неспособности по состоянию здоровья или по иным причинам исполнять свои обязанности;</w:t>
      </w:r>
    </w:p>
    <w:p w:rsidR="007D121E" w:rsidRDefault="007D121E" w:rsidP="007D121E">
      <w:pPr>
        <w:pStyle w:val="a3"/>
        <w:spacing w:before="0" w:beforeAutospacing="0" w:after="0" w:afterAutospacing="0"/>
      </w:pPr>
      <w:r>
        <w:t xml:space="preserve">- вступления в законную силу обвинительного приговора суда в отношении Уполномоченного. </w:t>
      </w:r>
    </w:p>
    <w:p w:rsidR="007D121E" w:rsidRDefault="007D121E" w:rsidP="007D1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B" w:rsidRDefault="000D328B"/>
    <w:sectPr w:rsidR="000D328B" w:rsidSect="000D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21E"/>
    <w:rsid w:val="000D328B"/>
    <w:rsid w:val="00584FF8"/>
    <w:rsid w:val="007D121E"/>
    <w:rsid w:val="008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2020-03-05T09:12:00Z</dcterms:created>
  <dcterms:modified xsi:type="dcterms:W3CDTF">2020-03-05T09:12:00Z</dcterms:modified>
</cp:coreProperties>
</file>